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15" w:rsidRPr="004954FD" w:rsidRDefault="004954FD" w:rsidP="004954FD">
      <w:pPr>
        <w:jc w:val="center"/>
        <w:rPr>
          <w:b/>
          <w:sz w:val="24"/>
          <w:szCs w:val="24"/>
        </w:rPr>
      </w:pPr>
      <w:r w:rsidRPr="004954FD">
        <w:rPr>
          <w:b/>
          <w:sz w:val="24"/>
          <w:szCs w:val="24"/>
        </w:rPr>
        <w:t>Galaxy Soccer Club</w:t>
      </w:r>
    </w:p>
    <w:p w:rsidR="004954FD" w:rsidRPr="00A859CB" w:rsidRDefault="004954FD" w:rsidP="004954FD">
      <w:pPr>
        <w:jc w:val="center"/>
        <w:rPr>
          <w:b/>
          <w:color w:val="1F4E79" w:themeColor="accent1" w:themeShade="80"/>
          <w:sz w:val="28"/>
          <w:szCs w:val="28"/>
        </w:rPr>
      </w:pPr>
      <w:r w:rsidRPr="00A859CB">
        <w:rPr>
          <w:b/>
          <w:color w:val="1F4E79" w:themeColor="accent1" w:themeShade="80"/>
          <w:sz w:val="28"/>
          <w:szCs w:val="28"/>
        </w:rPr>
        <w:t>Revisions to Bylaws</w:t>
      </w:r>
    </w:p>
    <w:p w:rsidR="004954FD" w:rsidRPr="004954FD" w:rsidRDefault="004954FD" w:rsidP="004954FD">
      <w:pPr>
        <w:jc w:val="center"/>
        <w:rPr>
          <w:b/>
          <w:i/>
        </w:rPr>
      </w:pPr>
      <w:r w:rsidRPr="004954FD">
        <w:rPr>
          <w:b/>
          <w:i/>
        </w:rPr>
        <w:t>September 18, 2017</w:t>
      </w:r>
    </w:p>
    <w:p w:rsidR="004954FD" w:rsidRDefault="004954FD"/>
    <w:p w:rsidR="004954FD" w:rsidRDefault="004954FD"/>
    <w:p w:rsidR="004954FD" w:rsidRPr="004954FD" w:rsidRDefault="007B4722" w:rsidP="004954FD">
      <w:pPr>
        <w:rPr>
          <w:b/>
          <w:color w:val="1F4E79" w:themeColor="accent1" w:themeShade="80"/>
        </w:rPr>
      </w:pPr>
      <w:r>
        <w:rPr>
          <w:b/>
          <w:color w:val="1F4E79" w:themeColor="accent1" w:themeShade="80"/>
        </w:rPr>
        <w:t>PROPOSAL #1</w:t>
      </w:r>
    </w:p>
    <w:p w:rsidR="004954FD" w:rsidRDefault="004954FD"/>
    <w:p w:rsidR="004954FD" w:rsidRPr="004954FD" w:rsidRDefault="004954FD">
      <w:pPr>
        <w:rPr>
          <w:b/>
          <w:u w:val="single"/>
        </w:rPr>
      </w:pPr>
      <w:r w:rsidRPr="004954FD">
        <w:rPr>
          <w:b/>
          <w:u w:val="single"/>
        </w:rPr>
        <w:t>ARTICLE 2 – MEMBERS</w:t>
      </w:r>
    </w:p>
    <w:p w:rsidR="004954FD" w:rsidRDefault="004954FD"/>
    <w:p w:rsidR="004954FD" w:rsidRPr="004954FD" w:rsidRDefault="004954FD">
      <w:pPr>
        <w:rPr>
          <w:i/>
          <w:u w:val="single"/>
        </w:rPr>
      </w:pPr>
      <w:r w:rsidRPr="004954FD">
        <w:rPr>
          <w:i/>
          <w:u w:val="single"/>
        </w:rPr>
        <w:t>Original</w:t>
      </w:r>
    </w:p>
    <w:p w:rsidR="004954FD" w:rsidRDefault="004954FD"/>
    <w:p w:rsidR="004954FD" w:rsidRPr="004954FD" w:rsidRDefault="004954FD">
      <w:pPr>
        <w:rPr>
          <w:b/>
          <w:color w:val="1F4E79" w:themeColor="accent1" w:themeShade="80"/>
        </w:rPr>
      </w:pPr>
      <w:r w:rsidRPr="004954FD">
        <w:rPr>
          <w:b/>
          <w:color w:val="1F4E79" w:themeColor="accent1" w:themeShade="80"/>
        </w:rPr>
        <w:t xml:space="preserve">Section 1.  </w:t>
      </w:r>
      <w:r w:rsidRPr="004954FD">
        <w:rPr>
          <w:b/>
          <w:color w:val="1F4E79" w:themeColor="accent1" w:themeShade="80"/>
          <w:u w:val="single"/>
        </w:rPr>
        <w:t>Composition of Membership</w:t>
      </w:r>
    </w:p>
    <w:p w:rsidR="004954FD" w:rsidRDefault="004954FD">
      <w:r>
        <w:t>Membership in the organization will run for one year and will be composed of the following:</w:t>
      </w:r>
    </w:p>
    <w:p w:rsidR="004954FD" w:rsidRDefault="004954FD" w:rsidP="004954FD">
      <w:pPr>
        <w:pStyle w:val="ListParagraph"/>
        <w:numPr>
          <w:ilvl w:val="0"/>
          <w:numId w:val="2"/>
        </w:numPr>
      </w:pPr>
      <w:r>
        <w:t>Parents of GSC-registered players;</w:t>
      </w:r>
    </w:p>
    <w:p w:rsidR="004954FD" w:rsidRDefault="004954FD" w:rsidP="004954FD">
      <w:pPr>
        <w:pStyle w:val="ListParagraph"/>
        <w:numPr>
          <w:ilvl w:val="0"/>
          <w:numId w:val="2"/>
        </w:numPr>
      </w:pPr>
      <w:r>
        <w:t>GSC-registered coaches and/or trainers;</w:t>
      </w:r>
    </w:p>
    <w:p w:rsidR="004954FD" w:rsidRDefault="004954FD" w:rsidP="004954FD">
      <w:pPr>
        <w:pStyle w:val="ListParagraph"/>
        <w:numPr>
          <w:ilvl w:val="0"/>
          <w:numId w:val="2"/>
        </w:numPr>
      </w:pPr>
      <w:r>
        <w:t>Volunteers serving on the GSC Board of Directors or a committee;</w:t>
      </w:r>
    </w:p>
    <w:p w:rsidR="004954FD" w:rsidRDefault="004954FD" w:rsidP="004954FD">
      <w:pPr>
        <w:pStyle w:val="ListParagraph"/>
        <w:numPr>
          <w:ilvl w:val="0"/>
          <w:numId w:val="2"/>
        </w:numPr>
      </w:pPr>
      <w:r>
        <w:t>Employees of GSC; and</w:t>
      </w:r>
    </w:p>
    <w:p w:rsidR="004954FD" w:rsidRPr="007D1590" w:rsidRDefault="004954FD" w:rsidP="004954FD">
      <w:pPr>
        <w:pStyle w:val="ListParagraph"/>
        <w:numPr>
          <w:ilvl w:val="0"/>
          <w:numId w:val="2"/>
        </w:numPr>
        <w:rPr>
          <w:rFonts w:cstheme="minorHAnsi"/>
        </w:rPr>
      </w:pPr>
      <w:r>
        <w:rPr>
          <w:rFonts w:cstheme="minorHAnsi"/>
        </w:rPr>
        <w:t>Any individual who has paid a minimum donation of $10.00 (ten dollars), or who has made a material donation valued at a minimum of $10.00 (ten dollars), to the organization and who has also been approved for Membership by the Board.</w:t>
      </w:r>
    </w:p>
    <w:p w:rsidR="004954FD" w:rsidRDefault="004954FD" w:rsidP="004954FD">
      <w:pPr>
        <w:pStyle w:val="ListParagraph"/>
      </w:pPr>
    </w:p>
    <w:p w:rsidR="004954FD" w:rsidRPr="004954FD" w:rsidRDefault="004954FD">
      <w:pPr>
        <w:rPr>
          <w:i/>
          <w:u w:val="single"/>
        </w:rPr>
      </w:pPr>
      <w:r w:rsidRPr="004954FD">
        <w:rPr>
          <w:i/>
          <w:u w:val="single"/>
        </w:rPr>
        <w:t>Proposed</w:t>
      </w:r>
    </w:p>
    <w:p w:rsidR="004954FD" w:rsidRDefault="004954FD"/>
    <w:p w:rsidR="004954FD" w:rsidRPr="004954FD" w:rsidRDefault="004954FD" w:rsidP="004954FD">
      <w:pPr>
        <w:rPr>
          <w:b/>
          <w:color w:val="1F4E79" w:themeColor="accent1" w:themeShade="80"/>
        </w:rPr>
      </w:pPr>
      <w:r w:rsidRPr="004954FD">
        <w:rPr>
          <w:b/>
          <w:color w:val="1F4E79" w:themeColor="accent1" w:themeShade="80"/>
        </w:rPr>
        <w:t xml:space="preserve">Section 1.  </w:t>
      </w:r>
      <w:r w:rsidRPr="004954FD">
        <w:rPr>
          <w:b/>
          <w:color w:val="1F4E79" w:themeColor="accent1" w:themeShade="80"/>
          <w:u w:val="single"/>
        </w:rPr>
        <w:t>Composition of Membership</w:t>
      </w:r>
    </w:p>
    <w:p w:rsidR="004954FD" w:rsidRDefault="004954FD" w:rsidP="004954FD">
      <w:r>
        <w:t>The organization shall have one (1) class of members, which will be composed of the following:</w:t>
      </w:r>
    </w:p>
    <w:p w:rsidR="004954FD" w:rsidRDefault="004954FD" w:rsidP="004954FD">
      <w:pPr>
        <w:pStyle w:val="ListParagraph"/>
        <w:numPr>
          <w:ilvl w:val="0"/>
          <w:numId w:val="2"/>
        </w:numPr>
      </w:pPr>
      <w:r>
        <w:t>Parents of GSC-registered players;</w:t>
      </w:r>
    </w:p>
    <w:p w:rsidR="004954FD" w:rsidRDefault="004954FD" w:rsidP="004954FD">
      <w:pPr>
        <w:pStyle w:val="ListParagraph"/>
        <w:numPr>
          <w:ilvl w:val="0"/>
          <w:numId w:val="2"/>
        </w:numPr>
      </w:pPr>
      <w:r>
        <w:t>GSC-registered coaches and/or trainers;</w:t>
      </w:r>
    </w:p>
    <w:p w:rsidR="004954FD" w:rsidRDefault="004954FD" w:rsidP="004954FD">
      <w:pPr>
        <w:pStyle w:val="ListParagraph"/>
        <w:numPr>
          <w:ilvl w:val="0"/>
          <w:numId w:val="2"/>
        </w:numPr>
      </w:pPr>
      <w:r>
        <w:t>Volunteers serving on the GSC Board of Directors or a committee;</w:t>
      </w:r>
    </w:p>
    <w:p w:rsidR="004954FD" w:rsidRDefault="004954FD" w:rsidP="004954FD">
      <w:pPr>
        <w:pStyle w:val="ListParagraph"/>
        <w:numPr>
          <w:ilvl w:val="0"/>
          <w:numId w:val="2"/>
        </w:numPr>
      </w:pPr>
      <w:r>
        <w:t>Employees of GSC; and</w:t>
      </w:r>
    </w:p>
    <w:p w:rsidR="004954FD" w:rsidRPr="007D1590" w:rsidRDefault="004954FD" w:rsidP="004954FD">
      <w:pPr>
        <w:pStyle w:val="ListParagraph"/>
        <w:numPr>
          <w:ilvl w:val="0"/>
          <w:numId w:val="2"/>
        </w:numPr>
        <w:rPr>
          <w:rFonts w:cstheme="minorHAnsi"/>
        </w:rPr>
      </w:pPr>
      <w:r>
        <w:rPr>
          <w:rFonts w:cstheme="minorHAnsi"/>
        </w:rPr>
        <w:t>Any individual who has paid a minimum of $100.00 (one hundred dollars), or who has made a material donation valued at a minimum of $100.00 (one hundred dollars), to the organization and who has also been approved for Membership by the Board of Directors.</w:t>
      </w:r>
    </w:p>
    <w:p w:rsidR="004954FD" w:rsidRDefault="004954FD"/>
    <w:p w:rsidR="004954FD" w:rsidRPr="004954FD" w:rsidRDefault="007B4722" w:rsidP="004954FD">
      <w:pPr>
        <w:rPr>
          <w:b/>
          <w:color w:val="1F4E79" w:themeColor="accent1" w:themeShade="80"/>
        </w:rPr>
      </w:pPr>
      <w:r>
        <w:rPr>
          <w:b/>
          <w:color w:val="1F4E79" w:themeColor="accent1" w:themeShade="80"/>
        </w:rPr>
        <w:t>PROPOSAL #2</w:t>
      </w:r>
    </w:p>
    <w:p w:rsidR="004954FD" w:rsidRDefault="004954FD"/>
    <w:p w:rsidR="004954FD" w:rsidRDefault="004954FD">
      <w:pPr>
        <w:rPr>
          <w:b/>
          <w:u w:val="single"/>
        </w:rPr>
      </w:pPr>
      <w:r>
        <w:rPr>
          <w:b/>
          <w:u w:val="single"/>
        </w:rPr>
        <w:t>ARTICLE 2 – MEMBERS</w:t>
      </w:r>
    </w:p>
    <w:p w:rsidR="004954FD" w:rsidRDefault="004954FD"/>
    <w:p w:rsidR="004954FD" w:rsidRPr="004954FD" w:rsidRDefault="004954FD">
      <w:pPr>
        <w:rPr>
          <w:i/>
          <w:u w:val="single"/>
        </w:rPr>
      </w:pPr>
      <w:r w:rsidRPr="004954FD">
        <w:rPr>
          <w:i/>
          <w:u w:val="single"/>
        </w:rPr>
        <w:t>Proposed Additions</w:t>
      </w:r>
    </w:p>
    <w:p w:rsidR="004954FD" w:rsidRDefault="004954FD"/>
    <w:p w:rsidR="004954FD" w:rsidRPr="004954FD" w:rsidRDefault="004954FD">
      <w:pPr>
        <w:rPr>
          <w:b/>
          <w:color w:val="1F4E79" w:themeColor="accent1" w:themeShade="80"/>
        </w:rPr>
      </w:pPr>
      <w:r w:rsidRPr="004954FD">
        <w:rPr>
          <w:b/>
          <w:color w:val="1F4E79" w:themeColor="accent1" w:themeShade="80"/>
        </w:rPr>
        <w:t xml:space="preserve">Section 3.  </w:t>
      </w:r>
      <w:r w:rsidRPr="004954FD">
        <w:rPr>
          <w:b/>
          <w:color w:val="1F4E79" w:themeColor="accent1" w:themeShade="80"/>
          <w:u w:val="single"/>
        </w:rPr>
        <w:t>Termination of Membership</w:t>
      </w:r>
    </w:p>
    <w:p w:rsidR="004954FD" w:rsidRDefault="004954FD">
      <w:r>
        <w:t>The Board of Directors, by a two-thirds (2/3) affirmative majority vote of the entire Board of Directors, may suspend or terminate the Membership of any Member for cause after an appropriate hearing.</w:t>
      </w:r>
    </w:p>
    <w:p w:rsidR="004954FD" w:rsidRDefault="004954FD"/>
    <w:p w:rsidR="004954FD" w:rsidRPr="004954FD" w:rsidRDefault="004954FD">
      <w:pPr>
        <w:rPr>
          <w:b/>
          <w:color w:val="1F4E79" w:themeColor="accent1" w:themeShade="80"/>
        </w:rPr>
      </w:pPr>
      <w:r w:rsidRPr="004954FD">
        <w:rPr>
          <w:b/>
          <w:color w:val="1F4E79" w:themeColor="accent1" w:themeShade="80"/>
        </w:rPr>
        <w:t xml:space="preserve">Section 4.  </w:t>
      </w:r>
      <w:r w:rsidRPr="004954FD">
        <w:rPr>
          <w:b/>
          <w:color w:val="1F4E79" w:themeColor="accent1" w:themeShade="80"/>
          <w:u w:val="single"/>
        </w:rPr>
        <w:t>Resignation</w:t>
      </w:r>
    </w:p>
    <w:p w:rsidR="004954FD" w:rsidRDefault="004954FD">
      <w:r>
        <w:t>Any Member of the organization may resign from the organization by filing a written resignation with the Secretary.</w:t>
      </w:r>
    </w:p>
    <w:p w:rsidR="004954FD" w:rsidRDefault="004954FD"/>
    <w:p w:rsidR="004954FD" w:rsidRPr="004954FD" w:rsidRDefault="004954FD">
      <w:pPr>
        <w:rPr>
          <w:b/>
          <w:color w:val="1F4E79" w:themeColor="accent1" w:themeShade="80"/>
          <w:u w:val="single"/>
        </w:rPr>
      </w:pPr>
      <w:r w:rsidRPr="004954FD">
        <w:rPr>
          <w:b/>
          <w:color w:val="1F4E79" w:themeColor="accent1" w:themeShade="80"/>
        </w:rPr>
        <w:t xml:space="preserve">Section 5.  </w:t>
      </w:r>
      <w:r w:rsidRPr="004954FD">
        <w:rPr>
          <w:b/>
          <w:color w:val="1F4E79" w:themeColor="accent1" w:themeShade="80"/>
          <w:u w:val="single"/>
        </w:rPr>
        <w:t>Reinstatement</w:t>
      </w:r>
    </w:p>
    <w:p w:rsidR="004954FD" w:rsidRDefault="004954FD">
      <w:r>
        <w:t>The Board of Directors, by a two-thirds (2/3) affirmative majority vote of the entire Board of Directors, may reinstate a former Member to Membership upon written request signed by the Member and filed with the Secretary.</w:t>
      </w:r>
    </w:p>
    <w:p w:rsidR="004954FD" w:rsidRDefault="004954FD"/>
    <w:p w:rsidR="007B4722" w:rsidRDefault="007B4722"/>
    <w:p w:rsidR="004954FD" w:rsidRDefault="007B4722" w:rsidP="004954FD">
      <w:pPr>
        <w:rPr>
          <w:b/>
          <w:color w:val="1F4E79" w:themeColor="accent1" w:themeShade="80"/>
        </w:rPr>
      </w:pPr>
      <w:r>
        <w:rPr>
          <w:b/>
          <w:color w:val="1F4E79" w:themeColor="accent1" w:themeShade="80"/>
        </w:rPr>
        <w:lastRenderedPageBreak/>
        <w:t>PROPOSAL #3</w:t>
      </w:r>
    </w:p>
    <w:p w:rsidR="004954FD" w:rsidRDefault="004954FD" w:rsidP="004954FD">
      <w:pPr>
        <w:rPr>
          <w:b/>
          <w:color w:val="1F4E79" w:themeColor="accent1" w:themeShade="80"/>
        </w:rPr>
      </w:pPr>
    </w:p>
    <w:p w:rsidR="004954FD" w:rsidRDefault="004954FD" w:rsidP="004954FD">
      <w:pPr>
        <w:rPr>
          <w:b/>
          <w:u w:val="single"/>
        </w:rPr>
      </w:pPr>
      <w:r>
        <w:rPr>
          <w:b/>
          <w:u w:val="single"/>
        </w:rPr>
        <w:t>ARTICLE 3 – GOVERNING BODY</w:t>
      </w:r>
    </w:p>
    <w:p w:rsidR="004954FD" w:rsidRDefault="004954FD" w:rsidP="004954FD">
      <w:pPr>
        <w:rPr>
          <w:b/>
          <w:u w:val="single"/>
        </w:rPr>
      </w:pPr>
    </w:p>
    <w:p w:rsidR="004954FD" w:rsidRPr="004954FD" w:rsidRDefault="004954FD" w:rsidP="004954FD">
      <w:pPr>
        <w:rPr>
          <w:i/>
          <w:u w:val="single"/>
        </w:rPr>
      </w:pPr>
      <w:r w:rsidRPr="004954FD">
        <w:rPr>
          <w:i/>
          <w:u w:val="single"/>
        </w:rPr>
        <w:t>Original</w:t>
      </w:r>
    </w:p>
    <w:p w:rsidR="004954FD" w:rsidRDefault="004954FD" w:rsidP="004954FD">
      <w:pPr>
        <w:rPr>
          <w:i/>
          <w:u w:val="single"/>
        </w:rPr>
      </w:pPr>
    </w:p>
    <w:p w:rsidR="004954FD" w:rsidRPr="004954FD" w:rsidRDefault="004954FD" w:rsidP="004954FD">
      <w:pPr>
        <w:rPr>
          <w:i/>
          <w:color w:val="1F4E79" w:themeColor="accent1" w:themeShade="80"/>
        </w:rPr>
      </w:pPr>
      <w:r w:rsidRPr="004954FD">
        <w:rPr>
          <w:i/>
          <w:color w:val="1F4E79" w:themeColor="accent1" w:themeShade="80"/>
        </w:rPr>
        <w:t xml:space="preserve">2.2.  </w:t>
      </w:r>
      <w:r w:rsidRPr="004954FD">
        <w:rPr>
          <w:i/>
          <w:color w:val="1F4E79" w:themeColor="accent1" w:themeShade="80"/>
        </w:rPr>
        <w:tab/>
        <w:t>Election and Term of Office.</w:t>
      </w:r>
    </w:p>
    <w:p w:rsidR="004954FD" w:rsidRPr="004954FD" w:rsidRDefault="004954FD" w:rsidP="004954FD">
      <w:r w:rsidRPr="004954FD">
        <w:t>The term of office of each member of the Board of Directors shall be one year.  The Members of the organization shall elect Directors at each annual meeting.  Unless removed in accordance with these Bylaws, each Director shall hold office for the term for which he/she is elected until his/her successor shall have been elected and qualified.</w:t>
      </w:r>
    </w:p>
    <w:p w:rsidR="004954FD" w:rsidRDefault="004954FD" w:rsidP="004954FD">
      <w:pPr>
        <w:rPr>
          <w:i/>
          <w:u w:val="single"/>
        </w:rPr>
      </w:pPr>
    </w:p>
    <w:p w:rsidR="004954FD" w:rsidRDefault="004954FD" w:rsidP="004954FD">
      <w:r w:rsidRPr="004954FD">
        <w:rPr>
          <w:i/>
          <w:u w:val="single"/>
        </w:rPr>
        <w:t>Proposed</w:t>
      </w:r>
    </w:p>
    <w:p w:rsidR="004954FD" w:rsidRDefault="004954FD" w:rsidP="004954FD">
      <w:pPr>
        <w:rPr>
          <w:b/>
          <w:u w:val="single"/>
        </w:rPr>
      </w:pPr>
    </w:p>
    <w:p w:rsidR="004954FD" w:rsidRPr="004954FD" w:rsidRDefault="004954FD" w:rsidP="004954FD">
      <w:pPr>
        <w:rPr>
          <w:i/>
          <w:color w:val="1F4E79" w:themeColor="accent1" w:themeShade="80"/>
        </w:rPr>
      </w:pPr>
      <w:r w:rsidRPr="004954FD">
        <w:rPr>
          <w:i/>
          <w:color w:val="1F4E79" w:themeColor="accent1" w:themeShade="80"/>
        </w:rPr>
        <w:t>2.2</w:t>
      </w:r>
      <w:r w:rsidR="00640AAF">
        <w:rPr>
          <w:i/>
          <w:color w:val="1F4E79" w:themeColor="accent1" w:themeShade="80"/>
        </w:rPr>
        <w:t xml:space="preserve">.  </w:t>
      </w:r>
      <w:r w:rsidR="00640AAF">
        <w:rPr>
          <w:i/>
          <w:color w:val="1F4E79" w:themeColor="accent1" w:themeShade="80"/>
        </w:rPr>
        <w:tab/>
        <w:t>Election and Term of Office</w:t>
      </w:r>
    </w:p>
    <w:p w:rsidR="004954FD" w:rsidRDefault="004954FD" w:rsidP="004954FD">
      <w:r w:rsidRPr="004954FD">
        <w:t>The term of office of each member of the</w:t>
      </w:r>
      <w:r>
        <w:t xml:space="preserve"> Board of Directors shall be two (2)</w:t>
      </w:r>
      <w:r w:rsidRPr="004954FD">
        <w:t xml:space="preserve"> year</w:t>
      </w:r>
      <w:r>
        <w:t>s</w:t>
      </w:r>
      <w:r w:rsidRPr="004954FD">
        <w:t xml:space="preserve">.  The Members of the organization shall elect Directors at each annual meeting.  </w:t>
      </w:r>
      <w:r>
        <w:t xml:space="preserve">To provide continuity, elections of Directors shall be staggered, with four (4) Directors being elected in even years and three (3) Directors being elected in odd years.  </w:t>
      </w:r>
      <w:r w:rsidRPr="004954FD">
        <w:t>Unless removed in accordance with these Bylaws, each Director shall hold office for the term for which he/she is elected until his/her successor shall have been elected and qualified.</w:t>
      </w:r>
    </w:p>
    <w:p w:rsidR="004954FD" w:rsidRDefault="004954FD" w:rsidP="004954FD"/>
    <w:p w:rsidR="00640AAF" w:rsidRDefault="007B4722" w:rsidP="00640AAF">
      <w:pPr>
        <w:rPr>
          <w:b/>
          <w:color w:val="1F4E79" w:themeColor="accent1" w:themeShade="80"/>
        </w:rPr>
      </w:pPr>
      <w:r>
        <w:rPr>
          <w:b/>
          <w:color w:val="1F4E79" w:themeColor="accent1" w:themeShade="80"/>
        </w:rPr>
        <w:t>PROPOSAL #4</w:t>
      </w:r>
    </w:p>
    <w:p w:rsidR="00640AAF" w:rsidRDefault="00640AAF" w:rsidP="00640AAF">
      <w:pPr>
        <w:rPr>
          <w:b/>
          <w:color w:val="1F4E79" w:themeColor="accent1" w:themeShade="80"/>
        </w:rPr>
      </w:pPr>
    </w:p>
    <w:p w:rsidR="00640AAF" w:rsidRDefault="00640AAF" w:rsidP="00640AAF">
      <w:pPr>
        <w:rPr>
          <w:b/>
          <w:u w:val="single"/>
        </w:rPr>
      </w:pPr>
      <w:r>
        <w:rPr>
          <w:b/>
          <w:u w:val="single"/>
        </w:rPr>
        <w:t>ARTICLE 3 – GOVERNING BODY</w:t>
      </w:r>
    </w:p>
    <w:p w:rsidR="00640AAF" w:rsidRDefault="00640AAF" w:rsidP="00640AAF">
      <w:pPr>
        <w:rPr>
          <w:b/>
          <w:u w:val="single"/>
        </w:rPr>
      </w:pPr>
    </w:p>
    <w:p w:rsidR="00640AAF" w:rsidRPr="004954FD" w:rsidRDefault="00640AAF" w:rsidP="00640AAF">
      <w:pPr>
        <w:rPr>
          <w:i/>
          <w:u w:val="single"/>
        </w:rPr>
      </w:pPr>
      <w:r w:rsidRPr="004954FD">
        <w:rPr>
          <w:i/>
          <w:u w:val="single"/>
        </w:rPr>
        <w:t>Original</w:t>
      </w:r>
    </w:p>
    <w:p w:rsidR="004954FD" w:rsidRPr="004954FD" w:rsidRDefault="004954FD" w:rsidP="004954FD"/>
    <w:p w:rsidR="00640AAF" w:rsidRPr="00640AAF" w:rsidRDefault="00640AAF" w:rsidP="00640AAF">
      <w:pPr>
        <w:rPr>
          <w:i/>
          <w:color w:val="1F4E79" w:themeColor="accent1" w:themeShade="80"/>
        </w:rPr>
      </w:pPr>
      <w:r w:rsidRPr="00640AAF">
        <w:rPr>
          <w:i/>
          <w:color w:val="1F4E79" w:themeColor="accent1" w:themeShade="80"/>
        </w:rPr>
        <w:t xml:space="preserve">3.1. </w:t>
      </w:r>
      <w:r w:rsidRPr="00640AAF">
        <w:rPr>
          <w:i/>
          <w:color w:val="1F4E79" w:themeColor="accent1" w:themeShade="80"/>
        </w:rPr>
        <w:tab/>
        <w:t>Election of Officers</w:t>
      </w:r>
    </w:p>
    <w:p w:rsidR="004954FD" w:rsidRPr="00640AAF" w:rsidRDefault="00640AAF" w:rsidP="00640AAF">
      <w:pPr>
        <w:rPr>
          <w:color w:val="000000" w:themeColor="text1"/>
        </w:rPr>
      </w:pPr>
      <w:r w:rsidRPr="00640AAF">
        <w:rPr>
          <w:color w:val="000000" w:themeColor="text1"/>
        </w:rPr>
        <w:t>The officers of the organization shall be comprised of current members of the Board and will be elected by the Directors.  Officers shall consist of a President, a Vice-President, a Secretary, a Treasurer, and a Director of Operations. The Board of Directors may also elect additional vice-presidents and one or more assistant secretaries and assistant treasurers when deemed advisable. Any two or more offices may be held by the same person except that the offices of President and Secretary shall not be held by the same person.</w:t>
      </w:r>
    </w:p>
    <w:p w:rsidR="004954FD" w:rsidRDefault="004954FD"/>
    <w:p w:rsidR="00640AAF" w:rsidRPr="00640AAF" w:rsidRDefault="00640AAF">
      <w:pPr>
        <w:rPr>
          <w:i/>
          <w:u w:val="single"/>
        </w:rPr>
      </w:pPr>
      <w:r w:rsidRPr="00640AAF">
        <w:rPr>
          <w:i/>
          <w:u w:val="single"/>
        </w:rPr>
        <w:t>Proposed</w:t>
      </w:r>
    </w:p>
    <w:p w:rsidR="00640AAF" w:rsidRDefault="00640AAF"/>
    <w:p w:rsidR="00640AAF" w:rsidRPr="00640AAF" w:rsidRDefault="00640AAF" w:rsidP="00640AAF">
      <w:pPr>
        <w:rPr>
          <w:i/>
          <w:color w:val="1F4E79" w:themeColor="accent1" w:themeShade="80"/>
        </w:rPr>
      </w:pPr>
      <w:r w:rsidRPr="00640AAF">
        <w:rPr>
          <w:i/>
          <w:color w:val="1F4E79" w:themeColor="accent1" w:themeShade="80"/>
        </w:rPr>
        <w:t xml:space="preserve">3.1. </w:t>
      </w:r>
      <w:r w:rsidRPr="00640AAF">
        <w:rPr>
          <w:i/>
          <w:color w:val="1F4E79" w:themeColor="accent1" w:themeShade="80"/>
        </w:rPr>
        <w:tab/>
        <w:t>Election of Officers</w:t>
      </w:r>
    </w:p>
    <w:p w:rsidR="00640AAF" w:rsidRDefault="00640AAF" w:rsidP="00640AAF">
      <w:pPr>
        <w:rPr>
          <w:color w:val="000000" w:themeColor="text1"/>
        </w:rPr>
      </w:pPr>
      <w:r w:rsidRPr="00640AAF">
        <w:rPr>
          <w:color w:val="000000" w:themeColor="text1"/>
        </w:rPr>
        <w:t>The officers of the organization shall be comprised of current members of the Board and will be elected by the Directors.  Officers shall consist of a President, a Vice-President, a Secretary, a Treasurer, and a Director of Operations. The Board of Directors may also elect additional vice-presidents and one or more assistant secretaries and assistant treasurers when deemed advisable. Any two or more offices may be held by the same person except that the offices of President and Secretary shall not be held by the same person.</w:t>
      </w:r>
      <w:r>
        <w:rPr>
          <w:color w:val="000000" w:themeColor="text1"/>
        </w:rPr>
        <w:t xml:space="preserve">  A Director who holds more than one office shall have one (1) vote for each office when voting on any matter except at the annual meeting of the Members where voting is to elect a Board of Directors, in which case that Director shall have only one (1) vote.</w:t>
      </w:r>
    </w:p>
    <w:p w:rsidR="00640AAF" w:rsidRDefault="00640AAF" w:rsidP="00640AAF">
      <w:pPr>
        <w:rPr>
          <w:color w:val="000000" w:themeColor="text1"/>
        </w:rPr>
      </w:pPr>
    </w:p>
    <w:p w:rsidR="007B4722" w:rsidRDefault="007B4722" w:rsidP="00640AAF">
      <w:pPr>
        <w:rPr>
          <w:b/>
          <w:color w:val="1F4E79" w:themeColor="accent1" w:themeShade="80"/>
        </w:rPr>
      </w:pPr>
    </w:p>
    <w:p w:rsidR="007B4722" w:rsidRDefault="007B4722" w:rsidP="00640AAF">
      <w:pPr>
        <w:rPr>
          <w:b/>
          <w:color w:val="1F4E79" w:themeColor="accent1" w:themeShade="80"/>
        </w:rPr>
      </w:pPr>
    </w:p>
    <w:p w:rsidR="007B4722" w:rsidRDefault="007B4722" w:rsidP="00640AAF">
      <w:pPr>
        <w:rPr>
          <w:b/>
          <w:color w:val="1F4E79" w:themeColor="accent1" w:themeShade="80"/>
        </w:rPr>
      </w:pPr>
    </w:p>
    <w:p w:rsidR="007B4722" w:rsidRDefault="007B4722" w:rsidP="00640AAF">
      <w:pPr>
        <w:rPr>
          <w:b/>
          <w:color w:val="1F4E79" w:themeColor="accent1" w:themeShade="80"/>
        </w:rPr>
      </w:pPr>
    </w:p>
    <w:p w:rsidR="007B4722" w:rsidRDefault="007B4722" w:rsidP="00640AAF">
      <w:pPr>
        <w:rPr>
          <w:b/>
          <w:color w:val="1F4E79" w:themeColor="accent1" w:themeShade="80"/>
        </w:rPr>
      </w:pPr>
    </w:p>
    <w:p w:rsidR="007B4722" w:rsidRDefault="007B4722" w:rsidP="00640AAF">
      <w:pPr>
        <w:rPr>
          <w:b/>
          <w:color w:val="1F4E79" w:themeColor="accent1" w:themeShade="80"/>
        </w:rPr>
      </w:pPr>
    </w:p>
    <w:p w:rsidR="00640AAF" w:rsidRDefault="007B4722" w:rsidP="00640AAF">
      <w:pPr>
        <w:rPr>
          <w:b/>
          <w:color w:val="1F4E79" w:themeColor="accent1" w:themeShade="80"/>
        </w:rPr>
      </w:pPr>
      <w:r>
        <w:rPr>
          <w:b/>
          <w:color w:val="1F4E79" w:themeColor="accent1" w:themeShade="80"/>
        </w:rPr>
        <w:lastRenderedPageBreak/>
        <w:t>PROPOSAL #5</w:t>
      </w:r>
    </w:p>
    <w:p w:rsidR="00640AAF" w:rsidRDefault="00640AAF" w:rsidP="00640AAF">
      <w:pPr>
        <w:rPr>
          <w:b/>
          <w:color w:val="1F4E79" w:themeColor="accent1" w:themeShade="80"/>
        </w:rPr>
      </w:pPr>
    </w:p>
    <w:p w:rsidR="00640AAF" w:rsidRDefault="00640AAF" w:rsidP="00640AAF">
      <w:pPr>
        <w:rPr>
          <w:b/>
          <w:u w:val="single"/>
        </w:rPr>
      </w:pPr>
      <w:r>
        <w:rPr>
          <w:b/>
          <w:u w:val="single"/>
        </w:rPr>
        <w:t>ARTICLE 4 – MEETINGS OF MEMBERS</w:t>
      </w:r>
    </w:p>
    <w:p w:rsidR="00640AAF" w:rsidRDefault="00640AAF" w:rsidP="00640AAF">
      <w:pPr>
        <w:rPr>
          <w:b/>
          <w:u w:val="single"/>
        </w:rPr>
      </w:pPr>
    </w:p>
    <w:p w:rsidR="00640AAF" w:rsidRPr="004954FD" w:rsidRDefault="00640AAF" w:rsidP="00640AAF">
      <w:pPr>
        <w:rPr>
          <w:i/>
          <w:u w:val="single"/>
        </w:rPr>
      </w:pPr>
      <w:r w:rsidRPr="004954FD">
        <w:rPr>
          <w:i/>
          <w:u w:val="single"/>
        </w:rPr>
        <w:t>Original</w:t>
      </w:r>
    </w:p>
    <w:p w:rsidR="00640AAF" w:rsidRPr="004954FD" w:rsidRDefault="00640AAF" w:rsidP="00640AAF"/>
    <w:p w:rsidR="00640AAF" w:rsidRPr="00640AAF" w:rsidRDefault="00640AAF" w:rsidP="00640AAF">
      <w:pPr>
        <w:rPr>
          <w:b/>
          <w:color w:val="1F4E79" w:themeColor="accent1" w:themeShade="80"/>
        </w:rPr>
      </w:pPr>
      <w:r w:rsidRPr="00640AAF">
        <w:rPr>
          <w:b/>
          <w:color w:val="1F4E79" w:themeColor="accent1" w:themeShade="80"/>
        </w:rPr>
        <w:t xml:space="preserve">Section 5.  </w:t>
      </w:r>
      <w:r w:rsidRPr="00640AAF">
        <w:rPr>
          <w:b/>
          <w:color w:val="1F4E79" w:themeColor="accent1" w:themeShade="80"/>
          <w:u w:val="single"/>
        </w:rPr>
        <w:t>Notice</w:t>
      </w:r>
    </w:p>
    <w:p w:rsidR="00640AAF" w:rsidRPr="00C43034" w:rsidRDefault="00640AAF" w:rsidP="00640AAF">
      <w:pPr>
        <w:rPr>
          <w:rFonts w:cstheme="minorHAnsi"/>
        </w:rPr>
      </w:pPr>
      <w:r w:rsidRPr="00C43034">
        <w:rPr>
          <w:rFonts w:cstheme="minorHAnsi"/>
        </w:rPr>
        <w:t>Notice shall have been accomplished when the GSC</w:t>
      </w:r>
      <w:r>
        <w:rPr>
          <w:rFonts w:cstheme="minorHAnsi"/>
        </w:rPr>
        <w:t xml:space="preserve"> President, </w:t>
      </w:r>
      <w:r w:rsidRPr="00C43034">
        <w:rPr>
          <w:rFonts w:cstheme="minorHAnsi"/>
        </w:rPr>
        <w:t>Secretary</w:t>
      </w:r>
      <w:r>
        <w:rPr>
          <w:rFonts w:cstheme="minorHAnsi"/>
        </w:rPr>
        <w:t>, or his/her designe</w:t>
      </w:r>
      <w:r w:rsidRPr="00C43034">
        <w:rPr>
          <w:rFonts w:cstheme="minorHAnsi"/>
        </w:rPr>
        <w:t xml:space="preserve">e </w:t>
      </w:r>
      <w:r>
        <w:rPr>
          <w:rFonts w:cstheme="minorHAnsi"/>
        </w:rPr>
        <w:t>places with the U</w:t>
      </w:r>
      <w:r w:rsidRPr="00C43034">
        <w:rPr>
          <w:rFonts w:cstheme="minorHAnsi"/>
        </w:rPr>
        <w:t xml:space="preserve">S Postal Service a </w:t>
      </w:r>
      <w:r>
        <w:rPr>
          <w:rFonts w:cstheme="minorHAnsi"/>
        </w:rPr>
        <w:t>written notice with sufficient postage and that is properly addressed to</w:t>
      </w:r>
      <w:r w:rsidRPr="00C43034">
        <w:rPr>
          <w:rFonts w:cstheme="minorHAnsi"/>
        </w:rPr>
        <w:t xml:space="preserve"> each </w:t>
      </w:r>
      <w:r>
        <w:rPr>
          <w:rFonts w:cstheme="minorHAnsi"/>
        </w:rPr>
        <w:t>Director;</w:t>
      </w:r>
      <w:r w:rsidRPr="00C43034">
        <w:rPr>
          <w:rFonts w:cstheme="minorHAnsi"/>
        </w:rPr>
        <w:t xml:space="preserve"> or</w:t>
      </w:r>
      <w:r>
        <w:rPr>
          <w:rFonts w:cstheme="minorHAnsi"/>
        </w:rPr>
        <w:t xml:space="preserve"> transmits</w:t>
      </w:r>
      <w:r w:rsidRPr="00C43034">
        <w:rPr>
          <w:rFonts w:cstheme="minorHAnsi"/>
        </w:rPr>
        <w:t xml:space="preserve"> </w:t>
      </w:r>
      <w:r>
        <w:rPr>
          <w:rFonts w:cstheme="minorHAnsi"/>
        </w:rPr>
        <w:t xml:space="preserve">an </w:t>
      </w:r>
      <w:r w:rsidRPr="00C43034">
        <w:rPr>
          <w:rFonts w:cstheme="minorHAnsi"/>
        </w:rPr>
        <w:t>e-mail</w:t>
      </w:r>
      <w:r>
        <w:rPr>
          <w:rFonts w:cstheme="minorHAnsi"/>
        </w:rPr>
        <w:t xml:space="preserve"> notice that is addressed to each Director</w:t>
      </w:r>
      <w:r w:rsidRPr="00C43034">
        <w:rPr>
          <w:rFonts w:cstheme="minorHAnsi"/>
        </w:rPr>
        <w:t>. Unless specifically stated otherwise, all meetings shall require ten (10) days written notice.</w:t>
      </w:r>
    </w:p>
    <w:p w:rsidR="00640AAF" w:rsidRDefault="00640AAF" w:rsidP="00640AAF"/>
    <w:p w:rsidR="00640AAF" w:rsidRPr="00640AAF" w:rsidRDefault="00640AAF" w:rsidP="00640AAF">
      <w:pPr>
        <w:rPr>
          <w:i/>
          <w:u w:val="single"/>
        </w:rPr>
      </w:pPr>
      <w:r w:rsidRPr="00640AAF">
        <w:rPr>
          <w:i/>
          <w:u w:val="single"/>
        </w:rPr>
        <w:t>Proposed</w:t>
      </w:r>
    </w:p>
    <w:p w:rsidR="00640AAF" w:rsidRDefault="00640AAF" w:rsidP="00640AAF"/>
    <w:p w:rsidR="00640AAF" w:rsidRPr="00640AAF" w:rsidRDefault="00640AAF" w:rsidP="00640AAF">
      <w:pPr>
        <w:rPr>
          <w:b/>
          <w:color w:val="1F4E79" w:themeColor="accent1" w:themeShade="80"/>
        </w:rPr>
      </w:pPr>
      <w:r w:rsidRPr="00640AAF">
        <w:rPr>
          <w:b/>
          <w:color w:val="1F4E79" w:themeColor="accent1" w:themeShade="80"/>
        </w:rPr>
        <w:t xml:space="preserve">Section 5.  </w:t>
      </w:r>
      <w:r w:rsidRPr="00640AAF">
        <w:rPr>
          <w:b/>
          <w:color w:val="1F4E79" w:themeColor="accent1" w:themeShade="80"/>
          <w:u w:val="single"/>
        </w:rPr>
        <w:t>Notice</w:t>
      </w:r>
    </w:p>
    <w:p w:rsidR="00640AAF" w:rsidRPr="00C43034" w:rsidRDefault="00640AAF" w:rsidP="00640AAF">
      <w:pPr>
        <w:rPr>
          <w:rFonts w:cstheme="minorHAnsi"/>
        </w:rPr>
      </w:pPr>
      <w:r w:rsidRPr="00C43034">
        <w:rPr>
          <w:rFonts w:cstheme="minorHAnsi"/>
        </w:rPr>
        <w:t>Notice shall have been accomplished when the GSC</w:t>
      </w:r>
      <w:r>
        <w:rPr>
          <w:rFonts w:cstheme="minorHAnsi"/>
        </w:rPr>
        <w:t xml:space="preserve"> President, </w:t>
      </w:r>
      <w:r w:rsidRPr="00C43034">
        <w:rPr>
          <w:rFonts w:cstheme="minorHAnsi"/>
        </w:rPr>
        <w:t>Secretary</w:t>
      </w:r>
      <w:r>
        <w:rPr>
          <w:rFonts w:cstheme="minorHAnsi"/>
        </w:rPr>
        <w:t>, or his/her designe</w:t>
      </w:r>
      <w:r w:rsidRPr="00C43034">
        <w:rPr>
          <w:rFonts w:cstheme="minorHAnsi"/>
        </w:rPr>
        <w:t xml:space="preserve">e </w:t>
      </w:r>
      <w:r>
        <w:rPr>
          <w:rFonts w:cstheme="minorHAnsi"/>
        </w:rPr>
        <w:t>places with the U</w:t>
      </w:r>
      <w:r w:rsidRPr="00C43034">
        <w:rPr>
          <w:rFonts w:cstheme="minorHAnsi"/>
        </w:rPr>
        <w:t xml:space="preserve">S Postal Service a </w:t>
      </w:r>
      <w:r>
        <w:rPr>
          <w:rFonts w:cstheme="minorHAnsi"/>
        </w:rPr>
        <w:t>written notice with sufficient postage and that is properly addressed to</w:t>
      </w:r>
      <w:r w:rsidRPr="00C43034">
        <w:rPr>
          <w:rFonts w:cstheme="minorHAnsi"/>
        </w:rPr>
        <w:t xml:space="preserve"> each </w:t>
      </w:r>
      <w:r>
        <w:rPr>
          <w:rFonts w:cstheme="minorHAnsi"/>
        </w:rPr>
        <w:t>Member of the organization;</w:t>
      </w:r>
      <w:r w:rsidRPr="00C43034">
        <w:rPr>
          <w:rFonts w:cstheme="minorHAnsi"/>
        </w:rPr>
        <w:t xml:space="preserve"> </w:t>
      </w:r>
      <w:r>
        <w:rPr>
          <w:rFonts w:cstheme="minorHAnsi"/>
        </w:rPr>
        <w:t>transmits</w:t>
      </w:r>
      <w:r w:rsidRPr="00C43034">
        <w:rPr>
          <w:rFonts w:cstheme="minorHAnsi"/>
        </w:rPr>
        <w:t xml:space="preserve"> </w:t>
      </w:r>
      <w:r>
        <w:rPr>
          <w:rFonts w:cstheme="minorHAnsi"/>
        </w:rPr>
        <w:t xml:space="preserve">an </w:t>
      </w:r>
      <w:r w:rsidRPr="00C43034">
        <w:rPr>
          <w:rFonts w:cstheme="minorHAnsi"/>
        </w:rPr>
        <w:t>e-mail</w:t>
      </w:r>
      <w:r>
        <w:rPr>
          <w:rFonts w:cstheme="minorHAnsi"/>
        </w:rPr>
        <w:t xml:space="preserve"> notice that is addressed to each Member; and/or places</w:t>
      </w:r>
      <w:r w:rsidRPr="00C43034">
        <w:rPr>
          <w:rFonts w:cstheme="minorHAnsi"/>
        </w:rPr>
        <w:t xml:space="preserve"> </w:t>
      </w:r>
      <w:r>
        <w:rPr>
          <w:rFonts w:cstheme="minorHAnsi"/>
        </w:rPr>
        <w:t xml:space="preserve">an announcement on the organization’s web site.  </w:t>
      </w:r>
      <w:r w:rsidRPr="00C43034">
        <w:rPr>
          <w:rFonts w:cstheme="minorHAnsi"/>
        </w:rPr>
        <w:t xml:space="preserve">Unless specifically stated otherwise, all </w:t>
      </w:r>
      <w:r>
        <w:rPr>
          <w:rFonts w:cstheme="minorHAnsi"/>
        </w:rPr>
        <w:t xml:space="preserve">regular </w:t>
      </w:r>
      <w:r w:rsidRPr="00C43034">
        <w:rPr>
          <w:rFonts w:cstheme="minorHAnsi"/>
        </w:rPr>
        <w:t xml:space="preserve">meetings </w:t>
      </w:r>
      <w:r>
        <w:rPr>
          <w:rFonts w:cstheme="minorHAnsi"/>
        </w:rPr>
        <w:t xml:space="preserve">of the Members </w:t>
      </w:r>
      <w:r w:rsidRPr="00C43034">
        <w:rPr>
          <w:rFonts w:cstheme="minorHAnsi"/>
        </w:rPr>
        <w:t xml:space="preserve">shall require </w:t>
      </w:r>
      <w:r>
        <w:rPr>
          <w:rFonts w:cstheme="minorHAnsi"/>
        </w:rPr>
        <w:t>a ten (10)-day</w:t>
      </w:r>
      <w:r w:rsidRPr="00C43034">
        <w:rPr>
          <w:rFonts w:cstheme="minorHAnsi"/>
        </w:rPr>
        <w:t xml:space="preserve"> </w:t>
      </w:r>
      <w:r>
        <w:rPr>
          <w:rFonts w:cstheme="minorHAnsi"/>
        </w:rPr>
        <w:t>minimum</w:t>
      </w:r>
      <w:r w:rsidRPr="00C43034">
        <w:rPr>
          <w:rFonts w:cstheme="minorHAnsi"/>
        </w:rPr>
        <w:t xml:space="preserve"> notice.</w:t>
      </w:r>
      <w:r>
        <w:rPr>
          <w:rFonts w:cstheme="minorHAnsi"/>
        </w:rPr>
        <w:t xml:space="preserve">  A 24-hour minimum notice is required for special or emergency Board meetings.</w:t>
      </w:r>
    </w:p>
    <w:p w:rsidR="00640AAF" w:rsidRDefault="00640AAF" w:rsidP="00640AAF">
      <w:pPr>
        <w:rPr>
          <w:color w:val="000000" w:themeColor="text1"/>
        </w:rPr>
      </w:pPr>
    </w:p>
    <w:p w:rsidR="00640AAF" w:rsidRDefault="007B4722" w:rsidP="00640AAF">
      <w:pPr>
        <w:rPr>
          <w:b/>
          <w:color w:val="1F4E79" w:themeColor="accent1" w:themeShade="80"/>
        </w:rPr>
      </w:pPr>
      <w:r>
        <w:rPr>
          <w:b/>
          <w:color w:val="1F4E79" w:themeColor="accent1" w:themeShade="80"/>
        </w:rPr>
        <w:t>PROPOSAL #6</w:t>
      </w:r>
    </w:p>
    <w:p w:rsidR="00640AAF" w:rsidRDefault="00640AAF" w:rsidP="00640AAF">
      <w:pPr>
        <w:rPr>
          <w:b/>
          <w:color w:val="1F4E79" w:themeColor="accent1" w:themeShade="80"/>
        </w:rPr>
      </w:pPr>
    </w:p>
    <w:p w:rsidR="00640AAF" w:rsidRDefault="00640AAF" w:rsidP="00640AAF">
      <w:pPr>
        <w:rPr>
          <w:b/>
          <w:u w:val="single"/>
        </w:rPr>
      </w:pPr>
      <w:r>
        <w:rPr>
          <w:b/>
          <w:u w:val="single"/>
        </w:rPr>
        <w:t>ARTICLE 4 – MEETINGS OF MEMBERS</w:t>
      </w:r>
    </w:p>
    <w:p w:rsidR="00640AAF" w:rsidRDefault="00640AAF" w:rsidP="00640AAF">
      <w:pPr>
        <w:rPr>
          <w:b/>
          <w:u w:val="single"/>
        </w:rPr>
      </w:pPr>
    </w:p>
    <w:p w:rsidR="00640AAF" w:rsidRPr="004954FD" w:rsidRDefault="00640AAF" w:rsidP="00640AAF">
      <w:pPr>
        <w:rPr>
          <w:i/>
          <w:u w:val="single"/>
        </w:rPr>
      </w:pPr>
      <w:r w:rsidRPr="004954FD">
        <w:rPr>
          <w:i/>
          <w:u w:val="single"/>
        </w:rPr>
        <w:t>Original</w:t>
      </w:r>
    </w:p>
    <w:p w:rsidR="00640AAF" w:rsidRPr="004954FD" w:rsidRDefault="00640AAF" w:rsidP="00640AAF"/>
    <w:p w:rsidR="00640AAF" w:rsidRPr="00640AAF" w:rsidRDefault="00640AAF" w:rsidP="00640AAF">
      <w:pPr>
        <w:rPr>
          <w:b/>
          <w:color w:val="1F4E79" w:themeColor="accent1" w:themeShade="80"/>
        </w:rPr>
      </w:pPr>
      <w:r w:rsidRPr="00640AAF">
        <w:rPr>
          <w:b/>
          <w:color w:val="1F4E79" w:themeColor="accent1" w:themeShade="80"/>
        </w:rPr>
        <w:t xml:space="preserve">Section 5.  </w:t>
      </w:r>
      <w:r>
        <w:rPr>
          <w:b/>
          <w:color w:val="1F4E79" w:themeColor="accent1" w:themeShade="80"/>
          <w:u w:val="single"/>
        </w:rPr>
        <w:t>Quorum</w:t>
      </w:r>
    </w:p>
    <w:p w:rsidR="00640AAF" w:rsidRDefault="00640AAF" w:rsidP="00640AAF">
      <w:pPr>
        <w:rPr>
          <w:rFonts w:cstheme="minorHAnsi"/>
        </w:rPr>
      </w:pPr>
      <w:r w:rsidRPr="00640AAF">
        <w:rPr>
          <w:rFonts w:cstheme="minorHAnsi"/>
        </w:rPr>
        <w:t>A majority of the total membership that comprises a board, committee, or other group as of the date of any meeting (Board of Directors, committee, or otherwise) shall constitute a quorum at that meeting.</w:t>
      </w:r>
    </w:p>
    <w:p w:rsidR="00640AAF" w:rsidRDefault="00640AAF" w:rsidP="00640AAF"/>
    <w:p w:rsidR="00640AAF" w:rsidRPr="00640AAF" w:rsidRDefault="00640AAF" w:rsidP="00640AAF">
      <w:pPr>
        <w:rPr>
          <w:i/>
          <w:u w:val="single"/>
        </w:rPr>
      </w:pPr>
      <w:r w:rsidRPr="00640AAF">
        <w:rPr>
          <w:i/>
          <w:u w:val="single"/>
        </w:rPr>
        <w:t>Proposed</w:t>
      </w:r>
    </w:p>
    <w:p w:rsidR="00640AAF" w:rsidRDefault="00640AAF" w:rsidP="00640AAF"/>
    <w:p w:rsidR="00640AAF" w:rsidRPr="00640AAF" w:rsidRDefault="00640AAF" w:rsidP="00640AAF">
      <w:pPr>
        <w:rPr>
          <w:b/>
          <w:color w:val="1F4E79" w:themeColor="accent1" w:themeShade="80"/>
        </w:rPr>
      </w:pPr>
      <w:r w:rsidRPr="00640AAF">
        <w:rPr>
          <w:b/>
          <w:color w:val="1F4E79" w:themeColor="accent1" w:themeShade="80"/>
        </w:rPr>
        <w:t xml:space="preserve">Section 5.  </w:t>
      </w:r>
      <w:r>
        <w:rPr>
          <w:b/>
          <w:color w:val="1F4E79" w:themeColor="accent1" w:themeShade="80"/>
          <w:u w:val="single"/>
        </w:rPr>
        <w:t>Quorum</w:t>
      </w:r>
    </w:p>
    <w:p w:rsidR="00640AAF" w:rsidRDefault="00640AAF" w:rsidP="00640AAF">
      <w:pPr>
        <w:rPr>
          <w:color w:val="000000" w:themeColor="text1"/>
        </w:rPr>
      </w:pPr>
      <w:r>
        <w:rPr>
          <w:rFonts w:cstheme="minorHAnsi"/>
        </w:rPr>
        <w:t>The Members present at the annual meeting of the Members, either in person or by proxy, shall constitute a quorum, provided that such meeting was properly announced.  For regular Board meetings, a majority of 50% plus one (1) of Board members present in person or by proxy shall constitute a quorum at that meeting</w:t>
      </w:r>
      <w:r w:rsidRPr="00640AAF">
        <w:rPr>
          <w:rFonts w:cstheme="minorHAnsi"/>
        </w:rPr>
        <w:t>.</w:t>
      </w:r>
    </w:p>
    <w:p w:rsidR="00640AAF" w:rsidRPr="00640AAF" w:rsidRDefault="00640AAF" w:rsidP="00640AAF">
      <w:pPr>
        <w:rPr>
          <w:color w:val="000000" w:themeColor="text1"/>
        </w:rPr>
      </w:pPr>
    </w:p>
    <w:p w:rsidR="00A859CB" w:rsidRPr="007D1590" w:rsidRDefault="00A859CB" w:rsidP="004441A8">
      <w:pPr>
        <w:rPr>
          <w:rFonts w:cstheme="minorHAnsi"/>
          <w:szCs w:val="28"/>
        </w:rPr>
      </w:pPr>
      <w:bookmarkStart w:id="0" w:name="_GoBack"/>
      <w:bookmarkEnd w:id="0"/>
      <w:r w:rsidRPr="007D1590">
        <w:rPr>
          <w:rFonts w:cstheme="minorHAnsi"/>
          <w:szCs w:val="28"/>
        </w:rPr>
        <w:tab/>
      </w:r>
      <w:r w:rsidRPr="007D1590">
        <w:rPr>
          <w:rFonts w:cstheme="minorHAnsi"/>
          <w:szCs w:val="28"/>
        </w:rPr>
        <w:tab/>
      </w:r>
      <w:r w:rsidRPr="007D1590">
        <w:rPr>
          <w:rFonts w:cstheme="minorHAnsi"/>
          <w:szCs w:val="28"/>
        </w:rPr>
        <w:tab/>
      </w:r>
      <w:r w:rsidRPr="007D1590">
        <w:rPr>
          <w:rFonts w:cstheme="minorHAnsi"/>
          <w:szCs w:val="28"/>
        </w:rPr>
        <w:tab/>
      </w:r>
      <w:r w:rsidRPr="007D1590">
        <w:rPr>
          <w:rFonts w:cstheme="minorHAnsi"/>
          <w:szCs w:val="28"/>
        </w:rPr>
        <w:tab/>
      </w:r>
    </w:p>
    <w:p w:rsidR="00640AAF" w:rsidRDefault="00640AAF"/>
    <w:sectPr w:rsidR="00640AAF" w:rsidSect="00A859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5E04"/>
    <w:multiLevelType w:val="hybridMultilevel"/>
    <w:tmpl w:val="1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30179"/>
    <w:multiLevelType w:val="hybridMultilevel"/>
    <w:tmpl w:val="C15EAA94"/>
    <w:lvl w:ilvl="0" w:tplc="3530E2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37907"/>
    <w:multiLevelType w:val="hybridMultilevel"/>
    <w:tmpl w:val="A5BE0144"/>
    <w:lvl w:ilvl="0" w:tplc="3530E2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F6DD9"/>
    <w:multiLevelType w:val="hybridMultilevel"/>
    <w:tmpl w:val="EE189BEA"/>
    <w:lvl w:ilvl="0" w:tplc="3530E2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FD"/>
    <w:rsid w:val="004441A8"/>
    <w:rsid w:val="004954FD"/>
    <w:rsid w:val="00640AAF"/>
    <w:rsid w:val="00770A15"/>
    <w:rsid w:val="007B4722"/>
    <w:rsid w:val="009E51A8"/>
    <w:rsid w:val="00A8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B1F00-F3EA-443B-AE97-1E6E6B66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FD"/>
    <w:pPr>
      <w:ind w:left="720"/>
      <w:contextualSpacing/>
    </w:pPr>
  </w:style>
  <w:style w:type="table" w:styleId="TableGrid">
    <w:name w:val="Table Grid"/>
    <w:basedOn w:val="TableNormal"/>
    <w:uiPriority w:val="39"/>
    <w:rsid w:val="00A8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Kyle Patrick</cp:lastModifiedBy>
  <cp:revision>4</cp:revision>
  <cp:lastPrinted>2017-09-26T23:46:00Z</cp:lastPrinted>
  <dcterms:created xsi:type="dcterms:W3CDTF">2017-09-19T00:10:00Z</dcterms:created>
  <dcterms:modified xsi:type="dcterms:W3CDTF">2017-09-26T23:46:00Z</dcterms:modified>
</cp:coreProperties>
</file>